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2E" w:rsidRPr="00F515C6" w:rsidRDefault="00926BA7" w:rsidP="00304BAD">
      <w:pPr>
        <w:spacing w:after="199" w:line="223" w:lineRule="auto"/>
        <w:ind w:right="-176"/>
        <w:jc w:val="center"/>
        <w:rPr>
          <w:b/>
          <w:lang w:val="pl-PL"/>
        </w:rPr>
      </w:pPr>
      <w:r w:rsidRPr="00F515C6">
        <w:rPr>
          <w:b/>
          <w:lang w:val="pl-PL"/>
        </w:rPr>
        <w:t xml:space="preserve">Zarządzenie Nr 5 </w:t>
      </w:r>
      <w:r w:rsidRPr="00F515C6">
        <w:rPr>
          <w:b/>
          <w:lang w:val="pl-PL"/>
        </w:rPr>
        <w:br/>
        <w:t xml:space="preserve">Wojewody </w:t>
      </w:r>
      <w:r w:rsidR="004C4595" w:rsidRPr="00F515C6">
        <w:rPr>
          <w:b/>
          <w:lang w:val="pl-PL"/>
        </w:rPr>
        <w:t xml:space="preserve">Śląskiego </w:t>
      </w:r>
      <w:r w:rsidRPr="00F515C6">
        <w:rPr>
          <w:b/>
          <w:lang w:val="pl-PL"/>
        </w:rPr>
        <w:br/>
      </w:r>
      <w:r w:rsidR="004C4595" w:rsidRPr="00F515C6">
        <w:rPr>
          <w:b/>
          <w:lang w:val="pl-PL"/>
        </w:rPr>
        <w:t>z dnia 23.06.2020</w:t>
      </w:r>
    </w:p>
    <w:p w:rsidR="00DD4C2E" w:rsidRPr="00926BA7" w:rsidRDefault="004C4595" w:rsidP="00304BAD">
      <w:pPr>
        <w:pStyle w:val="Nagwek1"/>
        <w:ind w:left="0" w:right="-176"/>
        <w:rPr>
          <w:lang w:val="pl-PL"/>
        </w:rPr>
      </w:pPr>
      <w:r w:rsidRPr="00926BA7">
        <w:rPr>
          <w:lang w:val="pl-PL"/>
        </w:rPr>
        <w:t xml:space="preserve">w sprawie odwołania </w:t>
      </w:r>
      <w:r w:rsidR="000119C5" w:rsidRPr="00926BA7">
        <w:rPr>
          <w:lang w:val="pl-PL"/>
        </w:rPr>
        <w:t>pogotowia</w:t>
      </w:r>
      <w:r w:rsidRPr="00926BA7">
        <w:rPr>
          <w:lang w:val="pl-PL"/>
        </w:rPr>
        <w:t xml:space="preserve"> przeciwpowodziowego</w:t>
      </w:r>
    </w:p>
    <w:p w:rsidR="00D55041" w:rsidRDefault="004C4595" w:rsidP="00D55041">
      <w:pPr>
        <w:spacing w:after="0" w:line="240" w:lineRule="auto"/>
        <w:ind w:right="-176"/>
        <w:jc w:val="both"/>
        <w:rPr>
          <w:rFonts w:asciiTheme="minorHAnsi" w:hAnsiTheme="minorHAnsi"/>
          <w:sz w:val="21"/>
          <w:szCs w:val="21"/>
          <w:lang w:val="pl-PL"/>
        </w:rPr>
      </w:pPr>
      <w:r w:rsidRPr="002C7D24">
        <w:rPr>
          <w:rFonts w:asciiTheme="minorHAnsi" w:hAnsiTheme="minorHAnsi"/>
          <w:sz w:val="21"/>
          <w:szCs w:val="21"/>
          <w:lang w:val="pl-PL"/>
        </w:rPr>
        <w:t xml:space="preserve">Na podstawie art. 22 pkt 3 oraz art. 25 ustawy z dnia 23 stycznia 2009 </w:t>
      </w:r>
      <w:r w:rsidR="00D55041">
        <w:rPr>
          <w:rFonts w:asciiTheme="minorHAnsi" w:hAnsiTheme="minorHAnsi"/>
          <w:sz w:val="21"/>
          <w:szCs w:val="21"/>
          <w:lang w:val="pl-PL"/>
        </w:rPr>
        <w:t xml:space="preserve">r. o wojewodzie i administracji </w:t>
      </w:r>
      <w:r w:rsidRPr="002C7D24">
        <w:rPr>
          <w:rFonts w:asciiTheme="minorHAnsi" w:hAnsiTheme="minorHAnsi"/>
          <w:sz w:val="21"/>
          <w:szCs w:val="21"/>
          <w:lang w:val="pl-PL"/>
        </w:rPr>
        <w:t xml:space="preserve">rządowej w województwie (Dz. U. z 2017 r., poz. 2234 z </w:t>
      </w:r>
      <w:proofErr w:type="spellStart"/>
      <w:r w:rsidRPr="002C7D24">
        <w:rPr>
          <w:rFonts w:asciiTheme="minorHAnsi" w:hAnsiTheme="minorHAnsi"/>
          <w:sz w:val="21"/>
          <w:szCs w:val="21"/>
          <w:lang w:val="pl-PL"/>
        </w:rPr>
        <w:t>późn</w:t>
      </w:r>
      <w:proofErr w:type="spellEnd"/>
      <w:r w:rsidRPr="002C7D24">
        <w:rPr>
          <w:rFonts w:asciiTheme="minorHAnsi" w:hAnsiTheme="minorHAnsi"/>
          <w:sz w:val="21"/>
          <w:szCs w:val="21"/>
          <w:lang w:val="pl-PL"/>
        </w:rPr>
        <w:t>. zm.).</w:t>
      </w:r>
    </w:p>
    <w:p w:rsidR="00DD4C2E" w:rsidRPr="002C7D24" w:rsidRDefault="00DD4C2E" w:rsidP="00D55041">
      <w:pPr>
        <w:spacing w:after="0" w:line="240" w:lineRule="auto"/>
        <w:ind w:right="-176"/>
        <w:jc w:val="both"/>
        <w:rPr>
          <w:rFonts w:asciiTheme="minorHAnsi" w:hAnsiTheme="minorHAnsi"/>
          <w:sz w:val="21"/>
          <w:szCs w:val="21"/>
          <w:lang w:val="pl-PL"/>
        </w:rPr>
      </w:pPr>
    </w:p>
    <w:p w:rsidR="00DD4C2E" w:rsidRPr="00F515C6" w:rsidRDefault="004C4595" w:rsidP="00304BAD">
      <w:pPr>
        <w:spacing w:after="0" w:line="240" w:lineRule="auto"/>
        <w:ind w:right="-176"/>
        <w:jc w:val="center"/>
        <w:rPr>
          <w:rFonts w:asciiTheme="minorHAnsi" w:hAnsiTheme="minorHAnsi"/>
          <w:b/>
          <w:sz w:val="21"/>
          <w:szCs w:val="21"/>
          <w:lang w:val="pl-PL"/>
        </w:rPr>
      </w:pPr>
      <w:r w:rsidRPr="00F515C6">
        <w:rPr>
          <w:rFonts w:asciiTheme="minorHAnsi" w:hAnsiTheme="minorHAnsi"/>
          <w:b/>
          <w:sz w:val="21"/>
          <w:szCs w:val="21"/>
          <w:lang w:val="pl-PL"/>
        </w:rPr>
        <w:t>zarządzam, co następuje:</w:t>
      </w:r>
      <w:r w:rsidR="00F515C6">
        <w:rPr>
          <w:rFonts w:asciiTheme="minorHAnsi" w:hAnsiTheme="minorHAnsi"/>
          <w:b/>
          <w:sz w:val="21"/>
          <w:szCs w:val="21"/>
          <w:lang w:val="pl-PL"/>
        </w:rPr>
        <w:br/>
      </w:r>
    </w:p>
    <w:p w:rsidR="00DD4C2E" w:rsidRPr="002C7D24" w:rsidRDefault="000119C5" w:rsidP="00304BAD">
      <w:pPr>
        <w:pStyle w:val="Nagwek1"/>
        <w:spacing w:after="0" w:line="240" w:lineRule="auto"/>
        <w:ind w:left="0" w:right="-176"/>
        <w:rPr>
          <w:rFonts w:asciiTheme="minorHAnsi" w:hAnsiTheme="minorHAnsi"/>
          <w:sz w:val="21"/>
          <w:szCs w:val="21"/>
          <w:lang w:val="pl-PL"/>
        </w:rPr>
      </w:pPr>
      <w:r w:rsidRPr="002C7D24">
        <w:rPr>
          <w:rFonts w:asciiTheme="minorHAnsi" w:eastAsia="Times New Roman" w:hAnsiTheme="minorHAnsi" w:cs="Times New Roman"/>
          <w:sz w:val="21"/>
          <w:szCs w:val="21"/>
          <w:u w:val="none"/>
          <w:lang w:val="pl-PL"/>
        </w:rPr>
        <w:t>§1</w:t>
      </w:r>
    </w:p>
    <w:p w:rsidR="00304BAD" w:rsidRDefault="004C4595" w:rsidP="00304BAD">
      <w:pPr>
        <w:spacing w:after="0" w:line="240" w:lineRule="auto"/>
        <w:ind w:right="-176"/>
        <w:jc w:val="both"/>
        <w:rPr>
          <w:rFonts w:asciiTheme="minorHAnsi" w:hAnsiTheme="minorHAnsi"/>
          <w:sz w:val="21"/>
          <w:szCs w:val="21"/>
          <w:lang w:val="pl-PL"/>
        </w:rPr>
      </w:pPr>
      <w:r w:rsidRPr="002C7D24">
        <w:rPr>
          <w:rFonts w:asciiTheme="minorHAnsi" w:hAnsiTheme="minorHAnsi"/>
          <w:sz w:val="21"/>
          <w:szCs w:val="21"/>
          <w:lang w:val="pl-PL"/>
        </w:rPr>
        <w:t>Mając na uwa</w:t>
      </w:r>
      <w:r w:rsidR="006A60DC" w:rsidRPr="002C7D24">
        <w:rPr>
          <w:rFonts w:asciiTheme="minorHAnsi" w:hAnsiTheme="minorHAnsi"/>
          <w:sz w:val="21"/>
          <w:szCs w:val="21"/>
          <w:lang w:val="pl-PL"/>
        </w:rPr>
        <w:t>dze zanik opadów deszczu oraz ciągł</w:t>
      </w:r>
      <w:r w:rsidRPr="002C7D24">
        <w:rPr>
          <w:rFonts w:asciiTheme="minorHAnsi" w:hAnsiTheme="minorHAnsi"/>
          <w:sz w:val="21"/>
          <w:szCs w:val="21"/>
          <w:lang w:val="pl-PL"/>
        </w:rPr>
        <w:t>e obniżanie się stanów wody na posterunkach wodowskazowych odwołuję z dniem 23.06.2020 godz. 12:00 pogotowie przeciwpowodziowe na terenie powiatów: bielskiego, bieruńsko-lędzińskiego, cieszyńskiego, pszczyńskiego, raciborskiego, wodzisławskiego, żywieckiego oraz miasta Bielska-Białej.</w:t>
      </w:r>
    </w:p>
    <w:p w:rsidR="00DD4C2E" w:rsidRDefault="00DD4C2E" w:rsidP="00304BAD">
      <w:pPr>
        <w:spacing w:after="0" w:line="240" w:lineRule="auto"/>
        <w:ind w:right="-176"/>
        <w:jc w:val="both"/>
        <w:rPr>
          <w:rFonts w:asciiTheme="minorHAnsi" w:hAnsiTheme="minorHAnsi"/>
          <w:sz w:val="21"/>
          <w:szCs w:val="21"/>
          <w:lang w:val="pl-PL"/>
        </w:rPr>
      </w:pPr>
    </w:p>
    <w:p w:rsidR="00F515C6" w:rsidRPr="002C7D24" w:rsidRDefault="00F515C6" w:rsidP="00304BAD">
      <w:pPr>
        <w:pStyle w:val="Nagwek1"/>
        <w:spacing w:after="0" w:line="240" w:lineRule="auto"/>
        <w:ind w:left="0" w:right="-176"/>
        <w:rPr>
          <w:rFonts w:asciiTheme="minorHAnsi" w:hAnsiTheme="minorHAnsi"/>
          <w:sz w:val="21"/>
          <w:szCs w:val="21"/>
          <w:lang w:val="pl-PL"/>
        </w:rPr>
      </w:pPr>
      <w:r w:rsidRPr="002C7D24">
        <w:rPr>
          <w:rFonts w:asciiTheme="minorHAnsi" w:eastAsia="Times New Roman" w:hAnsiTheme="minorHAnsi" w:cs="Times New Roman"/>
          <w:sz w:val="21"/>
          <w:szCs w:val="21"/>
          <w:u w:val="none"/>
          <w:lang w:val="pl-PL"/>
        </w:rPr>
        <w:t>§</w:t>
      </w:r>
      <w:r>
        <w:rPr>
          <w:rFonts w:asciiTheme="minorHAnsi" w:eastAsia="Times New Roman" w:hAnsiTheme="minorHAnsi" w:cs="Times New Roman"/>
          <w:sz w:val="21"/>
          <w:szCs w:val="21"/>
          <w:u w:val="none"/>
          <w:lang w:val="pl-PL"/>
        </w:rPr>
        <w:t>2</w:t>
      </w:r>
    </w:p>
    <w:p w:rsidR="00DD4C2E" w:rsidRPr="002C7D24" w:rsidRDefault="004C4595" w:rsidP="00304BA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right="-176"/>
        <w:jc w:val="both"/>
        <w:rPr>
          <w:rFonts w:asciiTheme="minorHAnsi" w:hAnsiTheme="minorHAnsi"/>
          <w:sz w:val="21"/>
          <w:szCs w:val="21"/>
          <w:lang w:val="pl-PL"/>
        </w:rPr>
      </w:pPr>
      <w:r w:rsidRPr="002C7D24">
        <w:rPr>
          <w:rFonts w:asciiTheme="minorHAnsi" w:hAnsiTheme="minorHAnsi"/>
          <w:sz w:val="21"/>
          <w:szCs w:val="21"/>
          <w:lang w:val="pl-PL"/>
        </w:rPr>
        <w:t>Dyrektor Wydziału Bezpieczeństwa i Zarządzania Kryzy</w:t>
      </w:r>
      <w:r w:rsidR="006A60DC" w:rsidRPr="002C7D24">
        <w:rPr>
          <w:rFonts w:asciiTheme="minorHAnsi" w:hAnsiTheme="minorHAnsi"/>
          <w:sz w:val="21"/>
          <w:szCs w:val="21"/>
          <w:lang w:val="pl-PL"/>
        </w:rPr>
        <w:t xml:space="preserve">sowego odpowiada za niezwłoczne </w:t>
      </w:r>
      <w:r w:rsidRPr="002C7D24">
        <w:rPr>
          <w:rFonts w:asciiTheme="minorHAnsi" w:hAnsiTheme="minorHAnsi"/>
          <w:sz w:val="21"/>
          <w:szCs w:val="21"/>
          <w:lang w:val="pl-PL"/>
        </w:rPr>
        <w:t>powiadomienie właściwych starostw, urzędu miasta i służb o treści zarządzenia.</w:t>
      </w:r>
    </w:p>
    <w:p w:rsidR="00DD4C2E" w:rsidRPr="002C7D24" w:rsidRDefault="004C4595" w:rsidP="00304BAD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right="-176"/>
        <w:jc w:val="both"/>
        <w:rPr>
          <w:rFonts w:asciiTheme="minorHAnsi" w:hAnsiTheme="minorHAnsi"/>
          <w:sz w:val="21"/>
          <w:szCs w:val="21"/>
          <w:lang w:val="pl-PL"/>
        </w:rPr>
      </w:pPr>
      <w:r w:rsidRPr="002C7D24">
        <w:rPr>
          <w:rFonts w:asciiTheme="minorHAnsi" w:hAnsiTheme="minorHAnsi"/>
          <w:sz w:val="21"/>
          <w:szCs w:val="21"/>
          <w:lang w:val="pl-PL"/>
        </w:rPr>
        <w:t>Zobowiązuję starostów do niezwłocznego powiadomienia właściwych gmin o treści niniejszego zarządzenia.</w:t>
      </w:r>
      <w:r w:rsidR="00F515C6">
        <w:rPr>
          <w:rFonts w:asciiTheme="minorHAnsi" w:hAnsiTheme="minorHAnsi"/>
          <w:sz w:val="21"/>
          <w:szCs w:val="21"/>
          <w:lang w:val="pl-PL"/>
        </w:rPr>
        <w:br/>
      </w:r>
    </w:p>
    <w:p w:rsidR="000119C5" w:rsidRPr="002C7D24" w:rsidRDefault="000119C5" w:rsidP="00304BAD">
      <w:pPr>
        <w:pStyle w:val="Nagwek1"/>
        <w:spacing w:after="0" w:line="240" w:lineRule="auto"/>
        <w:ind w:left="0" w:right="-176"/>
        <w:rPr>
          <w:rFonts w:asciiTheme="minorHAnsi" w:hAnsiTheme="minorHAnsi"/>
          <w:sz w:val="21"/>
          <w:szCs w:val="21"/>
          <w:lang w:val="pl-PL"/>
        </w:rPr>
      </w:pPr>
      <w:r w:rsidRPr="002C7D24">
        <w:rPr>
          <w:rFonts w:asciiTheme="minorHAnsi" w:eastAsia="Times New Roman" w:hAnsiTheme="minorHAnsi" w:cs="Times New Roman"/>
          <w:sz w:val="21"/>
          <w:szCs w:val="21"/>
          <w:u w:val="none"/>
          <w:lang w:val="pl-PL"/>
        </w:rPr>
        <w:t>§</w:t>
      </w:r>
      <w:r w:rsidR="00304BAD">
        <w:rPr>
          <w:rFonts w:asciiTheme="minorHAnsi" w:eastAsia="Times New Roman" w:hAnsiTheme="minorHAnsi" w:cs="Times New Roman"/>
          <w:sz w:val="21"/>
          <w:szCs w:val="21"/>
          <w:u w:val="none"/>
          <w:lang w:val="pl-PL"/>
        </w:rPr>
        <w:t>3</w:t>
      </w:r>
    </w:p>
    <w:p w:rsidR="002C7D24" w:rsidRDefault="004C4595" w:rsidP="00304BAD">
      <w:pPr>
        <w:spacing w:after="0" w:line="240" w:lineRule="auto"/>
        <w:ind w:right="-176"/>
        <w:jc w:val="both"/>
        <w:rPr>
          <w:lang w:val="pl-PL"/>
        </w:rPr>
      </w:pPr>
      <w:r w:rsidRPr="002C7D24">
        <w:rPr>
          <w:rFonts w:asciiTheme="minorHAnsi" w:hAnsiTheme="minorHAnsi"/>
          <w:sz w:val="21"/>
          <w:szCs w:val="21"/>
          <w:lang w:val="pl-PL"/>
        </w:rPr>
        <w:t xml:space="preserve">Zarządzenie wchodzi w życie z dniem podpisania i podlega niezwłocznemu ogłoszeniu w środkach </w:t>
      </w:r>
      <w:r w:rsidR="00D55041">
        <w:rPr>
          <w:rFonts w:asciiTheme="minorHAnsi" w:hAnsiTheme="minorHAnsi"/>
          <w:sz w:val="21"/>
          <w:szCs w:val="21"/>
          <w:lang w:val="pl-PL"/>
        </w:rPr>
        <w:br/>
      </w:r>
      <w:bookmarkStart w:id="0" w:name="_GoBack"/>
      <w:bookmarkEnd w:id="0"/>
      <w:r w:rsidRPr="002C7D24">
        <w:rPr>
          <w:rFonts w:asciiTheme="minorHAnsi" w:hAnsiTheme="minorHAnsi"/>
          <w:sz w:val="21"/>
          <w:szCs w:val="21"/>
          <w:lang w:val="pl-PL"/>
        </w:rPr>
        <w:t>masowego przekazu.</w:t>
      </w:r>
    </w:p>
    <w:p w:rsidR="00DD4C2E" w:rsidRPr="00926BA7" w:rsidRDefault="00304BAD" w:rsidP="00304BAD">
      <w:pPr>
        <w:spacing w:after="940" w:line="223" w:lineRule="auto"/>
        <w:ind w:right="-176"/>
        <w:jc w:val="both"/>
        <w:rPr>
          <w:lang w:val="pl-PL"/>
        </w:rPr>
      </w:pPr>
      <w:r w:rsidRPr="002C7D24">
        <w:rPr>
          <w:rFonts w:asciiTheme="minorHAnsi" w:hAnsiTheme="minorHAnsi"/>
          <w:noProof/>
          <w:sz w:val="21"/>
          <w:szCs w:val="21"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1962109</wp:posOffset>
            </wp:positionH>
            <wp:positionV relativeFrom="paragraph">
              <wp:posOffset>392802</wp:posOffset>
            </wp:positionV>
            <wp:extent cx="3893820" cy="1680845"/>
            <wp:effectExtent l="0" t="0" r="0" b="0"/>
            <wp:wrapNone/>
            <wp:docPr id="3" name="Obraz 3" descr="C:\Users\skura\Desktop\Przechwytyw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ura\Desktop\Przechwytywan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D24">
        <w:rPr>
          <w:lang w:val="pl-PL"/>
        </w:rPr>
        <w:br/>
      </w:r>
      <w:r w:rsidR="002C7D24">
        <w:rPr>
          <w:lang w:val="pl-PL"/>
        </w:rPr>
        <w:br/>
      </w:r>
    </w:p>
    <w:sectPr w:rsidR="00DD4C2E" w:rsidRPr="00926BA7" w:rsidSect="00304BAD">
      <w:pgSz w:w="11904" w:h="16834"/>
      <w:pgMar w:top="1440" w:right="1450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967BC"/>
    <w:multiLevelType w:val="hybridMultilevel"/>
    <w:tmpl w:val="EA0E9ABE"/>
    <w:lvl w:ilvl="0" w:tplc="D9004D18">
      <w:start w:val="1"/>
      <w:numFmt w:val="decimal"/>
      <w:lvlText w:val="%1."/>
      <w:lvlJc w:val="left"/>
      <w:pPr>
        <w:ind w:left="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BAD06E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68F9E0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560C84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7C4880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34E0B8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DEC7E4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BA5FCA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EE7DC8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2E"/>
    <w:rsid w:val="000119C5"/>
    <w:rsid w:val="002C7D24"/>
    <w:rsid w:val="00304BAD"/>
    <w:rsid w:val="004C4595"/>
    <w:rsid w:val="006A60DC"/>
    <w:rsid w:val="008B067F"/>
    <w:rsid w:val="00926BA7"/>
    <w:rsid w:val="0098713F"/>
    <w:rsid w:val="00D55041"/>
    <w:rsid w:val="00DD4C2E"/>
    <w:rsid w:val="00F5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3B250-CEC1-4F6F-9841-F55A1F0D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35" w:line="259" w:lineRule="auto"/>
      <w:ind w:left="34"/>
      <w:jc w:val="center"/>
      <w:outlineLvl w:val="0"/>
    </w:pPr>
    <w:rPr>
      <w:rFonts w:eastAsia="Calibri" w:cs="Calibri"/>
      <w:color w:val="000000"/>
      <w:szCs w:val="22"/>
      <w:u w:val="single" w:color="00000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cp:lastModifiedBy>Szymon.Kura</cp:lastModifiedBy>
  <cp:revision>3</cp:revision>
  <dcterms:created xsi:type="dcterms:W3CDTF">2020-06-23T11:04:00Z</dcterms:created>
  <dcterms:modified xsi:type="dcterms:W3CDTF">2020-06-23T11:14:00Z</dcterms:modified>
</cp:coreProperties>
</file>